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B8" w:rsidRDefault="005B02B8" w:rsidP="005B02B8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родителей.</w:t>
      </w:r>
    </w:p>
    <w:p w:rsidR="00956A3A" w:rsidRDefault="005B02B8" w:rsidP="005B02B8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5B02B8"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Музыкальные интерактивные игры как средство для формирования самостоятельной музы</w:t>
      </w: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кальной деятельности детей </w:t>
      </w:r>
    </w:p>
    <w:p w:rsidR="005B02B8" w:rsidRPr="005B02B8" w:rsidRDefault="005B02B8" w:rsidP="005B02B8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Детском саду».</w:t>
      </w:r>
    </w:p>
    <w:p w:rsidR="006D64FF" w:rsidRDefault="006D64FF"/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«Игра — это огромное светлое окно,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через </w:t>
      </w:r>
      <w:proofErr w:type="gramStart"/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>которое</w:t>
      </w:r>
      <w:proofErr w:type="gramEnd"/>
      <w:r>
        <w:rPr>
          <w:rFonts w:ascii="Times New Roman" w:hAnsi="Times New Roman" w:cs="Times New Roman"/>
          <w:i/>
          <w:color w:val="002060"/>
          <w:shd w:val="clear" w:color="auto" w:fill="FFFFFF"/>
        </w:rPr>
        <w:t>,</w:t>
      </w: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 в духовный мир ребенка</w:t>
      </w:r>
      <w:r>
        <w:rPr>
          <w:rFonts w:ascii="Times New Roman" w:hAnsi="Times New Roman" w:cs="Times New Roman"/>
          <w:i/>
          <w:color w:val="002060"/>
          <w:shd w:val="clear" w:color="auto" w:fill="FFFFFF"/>
        </w:rPr>
        <w:t>,</w:t>
      </w: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вливается живительный поток представлений,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понятий об окружающем мире.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Игра — это искра, зажигающая огонек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>пытливости и любознательности». </w:t>
      </w:r>
    </w:p>
    <w:p w:rsidR="00956A3A" w:rsidRDefault="00956A3A" w:rsidP="00956A3A">
      <w:pPr>
        <w:contextualSpacing/>
        <w:jc w:val="right"/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</w:pPr>
      <w:r w:rsidRPr="00956A3A"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  <w:t>(Сухомлинский В. А.)</w:t>
      </w:r>
    </w:p>
    <w:p w:rsidR="00956A3A" w:rsidRDefault="00956A3A" w:rsidP="00956A3A">
      <w:pPr>
        <w:contextualSpacing/>
        <w:jc w:val="right"/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</w:pP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Все мы знаем, насколько значима игра для ребенка в любом проявлении активности. Не менее важна игра в его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деятельности</w:t>
      </w:r>
      <w:r w:rsidRPr="00956A3A">
        <w:rPr>
          <w:b/>
          <w:color w:val="111111"/>
          <w:sz w:val="28"/>
          <w:szCs w:val="28"/>
        </w:rPr>
        <w:t>.</w:t>
      </w:r>
      <w:r w:rsidRPr="00956A3A">
        <w:rPr>
          <w:color w:val="111111"/>
          <w:sz w:val="28"/>
          <w:szCs w:val="28"/>
        </w:rPr>
        <w:t xml:space="preserve"> Ведь воспитание детской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самостоятельности</w:t>
      </w:r>
      <w:r w:rsidRPr="00956A3A">
        <w:rPr>
          <w:color w:val="111111"/>
          <w:sz w:val="28"/>
          <w:szCs w:val="28"/>
        </w:rPr>
        <w:t> и инициативности стоит одним из приоритетных вопросов дошкольного воспитания. Постигая мир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956A3A">
        <w:rPr>
          <w:color w:val="111111"/>
          <w:sz w:val="28"/>
          <w:szCs w:val="28"/>
        </w:rPr>
        <w:t>, ребенок получает огромнейший опыт восприятия действительности, узнаёт новое, ранее не известное в различных образовательных областях.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Возникновение активной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музыкальной деятельности</w:t>
      </w:r>
      <w:r w:rsidRPr="00956A3A">
        <w:rPr>
          <w:color w:val="111111"/>
          <w:sz w:val="28"/>
          <w:szCs w:val="28"/>
        </w:rPr>
        <w:t> является сложным процессом, так как оно подразумевает устойчивый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 ребенка к музыкальной культуре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а также предполагает высокое качество воспитывающего и развивающего обучения на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занятиях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дифференцированный подход к индивидуальному обучению со стороны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руководителя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Интерактивные игры – это информационно-коммуникационное средство</w:t>
      </w:r>
      <w:r w:rsidRPr="00956A3A">
        <w:rPr>
          <w:color w:val="7030A0"/>
          <w:sz w:val="28"/>
          <w:szCs w:val="28"/>
        </w:rPr>
        <w:t xml:space="preserve">, </w:t>
      </w:r>
      <w:r w:rsidRPr="00956A3A">
        <w:rPr>
          <w:b/>
          <w:color w:val="7030A0"/>
          <w:sz w:val="28"/>
          <w:szCs w:val="28"/>
        </w:rPr>
        <w:t>направленное на 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деятельность дошкольника</w:t>
      </w:r>
      <w:r w:rsidRPr="00956A3A">
        <w:rPr>
          <w:color w:val="7030A0"/>
          <w:sz w:val="28"/>
          <w:szCs w:val="28"/>
        </w:rPr>
        <w:t xml:space="preserve">, </w:t>
      </w:r>
      <w:r w:rsidRPr="00956A3A">
        <w:rPr>
          <w:b/>
          <w:color w:val="7030A0"/>
          <w:sz w:val="28"/>
          <w:szCs w:val="28"/>
        </w:rPr>
        <w:t>происходящее в онлайн режиме.</w:t>
      </w:r>
      <w:r w:rsidRPr="00956A3A">
        <w:rPr>
          <w:color w:val="7030A0"/>
          <w:sz w:val="28"/>
          <w:szCs w:val="28"/>
        </w:rPr>
        <w:t xml:space="preserve"> </w:t>
      </w:r>
      <w:r w:rsidRPr="00956A3A">
        <w:rPr>
          <w:color w:val="111111"/>
          <w:sz w:val="28"/>
          <w:szCs w:val="28"/>
        </w:rPr>
        <w:t>Наравне с традиционными методами обучения, такими как использование дидактических игр - мультимедийные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позволяют детям с особым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интересом</w:t>
      </w:r>
      <w:r w:rsidRPr="00956A3A">
        <w:rPr>
          <w:color w:val="111111"/>
          <w:sz w:val="28"/>
          <w:szCs w:val="28"/>
        </w:rPr>
        <w:t> знакомиться с новым материалом, а также закреплять ранее изученный материал.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Непосредственное</w:t>
      </w:r>
      <w:r w:rsidRPr="00956A3A">
        <w:rPr>
          <w:color w:val="111111"/>
          <w:sz w:val="28"/>
          <w:szCs w:val="28"/>
        </w:rPr>
        <w:t xml:space="preserve"> общение с </w:t>
      </w:r>
      <w:r w:rsidRPr="00956A3A">
        <w:rPr>
          <w:color w:val="111111"/>
          <w:sz w:val="28"/>
          <w:szCs w:val="28"/>
        </w:rPr>
        <w:lastRenderedPageBreak/>
        <w:t>компьютером доставляет воспитаннику удовольствие, что отвечает современному образовательному процессу.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Созданные педагогом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>отвечают различным образовательным и воспитательным задачам</w:t>
      </w:r>
      <w:r w:rsidRPr="00956A3A">
        <w:rPr>
          <w:color w:val="111111"/>
          <w:sz w:val="28"/>
          <w:szCs w:val="28"/>
        </w:rPr>
        <w:t xml:space="preserve">: 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color w:val="111111"/>
          <w:sz w:val="28"/>
          <w:szCs w:val="28"/>
        </w:rPr>
        <w:t>развитие речевой активност</w:t>
      </w:r>
      <w:r>
        <w:rPr>
          <w:color w:val="111111"/>
          <w:sz w:val="28"/>
          <w:szCs w:val="28"/>
        </w:rPr>
        <w:t>и;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color w:val="111111"/>
          <w:sz w:val="28"/>
          <w:szCs w:val="28"/>
        </w:rPr>
        <w:t>развитие двигательной активности, познание окружающего мира, 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956A3A">
        <w:rPr>
          <w:color w:val="111111"/>
          <w:sz w:val="28"/>
          <w:szCs w:val="28"/>
        </w:rPr>
        <w:t xml:space="preserve"> творческой </w:t>
      </w:r>
      <w:proofErr w:type="gramStart"/>
      <w:r w:rsidRPr="00956A3A">
        <w:rPr>
          <w:color w:val="111111"/>
          <w:sz w:val="28"/>
          <w:szCs w:val="28"/>
        </w:rPr>
        <w:t>инициативы</w:t>
      </w:r>
      <w:proofErr w:type="gramEnd"/>
      <w:r w:rsidRPr="00956A3A">
        <w:rPr>
          <w:color w:val="111111"/>
          <w:sz w:val="28"/>
          <w:szCs w:val="28"/>
        </w:rPr>
        <w:t xml:space="preserve"> в том числе 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Музыка</w:t>
      </w:r>
      <w:r w:rsidRPr="00956A3A">
        <w:rPr>
          <w:color w:val="7030A0"/>
          <w:sz w:val="28"/>
          <w:szCs w:val="28"/>
        </w:rPr>
        <w:t> </w:t>
      </w:r>
      <w:r w:rsidRPr="00956A3A">
        <w:rPr>
          <w:b/>
          <w:color w:val="7030A0"/>
          <w:sz w:val="28"/>
          <w:szCs w:val="28"/>
        </w:rPr>
        <w:t>и компьютер</w:t>
      </w:r>
      <w:r w:rsidRPr="00956A3A">
        <w:rPr>
          <w:color w:val="7030A0"/>
          <w:sz w:val="28"/>
          <w:szCs w:val="28"/>
        </w:rPr>
        <w:t xml:space="preserve"> </w:t>
      </w:r>
      <w:r w:rsidRPr="00956A3A">
        <w:rPr>
          <w:color w:val="111111"/>
          <w:sz w:val="28"/>
          <w:szCs w:val="28"/>
        </w:rPr>
        <w:t xml:space="preserve">– в полной мере совместимые образовательные компоненты, однако очень важно, как и какие программы, </w:t>
      </w:r>
      <w:proofErr w:type="spellStart"/>
      <w:r w:rsidRPr="00956A3A">
        <w:rPr>
          <w:color w:val="111111"/>
          <w:sz w:val="28"/>
          <w:szCs w:val="28"/>
        </w:rPr>
        <w:t>медиаресурсы</w:t>
      </w:r>
      <w:proofErr w:type="spellEnd"/>
      <w:r w:rsidRPr="00956A3A">
        <w:rPr>
          <w:color w:val="111111"/>
          <w:sz w:val="28"/>
          <w:szCs w:val="28"/>
        </w:rPr>
        <w:t xml:space="preserve"> будет применять педагог в организации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музыкальной деятельности дошкольников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rStyle w:val="a4"/>
          <w:color w:val="7030A0"/>
          <w:sz w:val="28"/>
          <w:szCs w:val="28"/>
          <w:bdr w:val="none" w:sz="0" w:space="0" w:color="auto" w:frame="1"/>
        </w:rPr>
        <w:t>Музыкальные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 xml:space="preserve"> интерактивные игры</w:t>
      </w:r>
      <w:r w:rsidRPr="00956A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 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 мультимедийные игры</w:t>
      </w:r>
      <w:r w:rsidRPr="00956A3A">
        <w:rPr>
          <w:b/>
          <w:color w:val="111111"/>
          <w:sz w:val="28"/>
          <w:szCs w:val="28"/>
        </w:rPr>
        <w:t xml:space="preserve">, </w:t>
      </w:r>
      <w:r w:rsidRPr="00956A3A">
        <w:rPr>
          <w:color w:val="111111"/>
          <w:sz w:val="28"/>
          <w:szCs w:val="28"/>
        </w:rPr>
        <w:t>в процессе которых воспитанник развивает ритмический слух,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восприятие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знакомится с различными видами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жанров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что способствует обогащению словарного запаса ребенка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терминами</w:t>
      </w:r>
      <w:r w:rsidRPr="00956A3A">
        <w:rPr>
          <w:b/>
          <w:color w:val="111111"/>
          <w:sz w:val="28"/>
          <w:szCs w:val="28"/>
        </w:rPr>
        <w:t>.</w:t>
      </w:r>
      <w:r w:rsidRPr="00956A3A">
        <w:rPr>
          <w:color w:val="111111"/>
          <w:sz w:val="28"/>
          <w:szCs w:val="28"/>
        </w:rPr>
        <w:t xml:space="preserve"> На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956A3A">
        <w:rPr>
          <w:color w:val="111111"/>
          <w:sz w:val="28"/>
          <w:szCs w:val="28"/>
        </w:rPr>
        <w:t> занятиях и в досуговое время можно использовать компьютерные обучающие и развивающие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ориентированные на тот или иной возраст дошкольников, тем самым, вызывая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</w:t>
      </w:r>
      <w:r w:rsidRPr="00956A3A">
        <w:rPr>
          <w:color w:val="111111"/>
          <w:sz w:val="28"/>
          <w:szCs w:val="28"/>
        </w:rPr>
        <w:t> к данной образовательной области и развивая творческие 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интеллектуальные способности детей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Интересное</w:t>
      </w:r>
      <w:r w:rsidRPr="00956A3A">
        <w:rPr>
          <w:color w:val="111111"/>
          <w:sz w:val="28"/>
          <w:szCs w:val="28"/>
        </w:rPr>
        <w:t> звуковое сопровождение и яркая графика открывает перед детьми новые дидактические возможности, связанные с визуализацией материала, его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«оживлением»</w:t>
      </w:r>
      <w:r w:rsidRPr="00956A3A">
        <w:rPr>
          <w:color w:val="111111"/>
          <w:sz w:val="28"/>
          <w:szCs w:val="28"/>
        </w:rPr>
        <w:t>, возможностью представить наглядно те явления и процессы, которые невозможно продемонстрировать иными способами.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111111"/>
          <w:sz w:val="28"/>
          <w:szCs w:val="28"/>
        </w:rPr>
      </w:pPr>
      <w:r w:rsidRPr="00956A3A">
        <w:rPr>
          <w:b/>
          <w:color w:val="7030A0"/>
          <w:sz w:val="28"/>
          <w:szCs w:val="28"/>
        </w:rPr>
        <w:t>Главным преимуществом 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музыкальных интерактивных игр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самостоятельное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участие ребенка в игре. Запустив игру, дошкольник полностью следует её звуковой инструкции, которая в нужный момент исправит ошибки и поощрит за успешное выполнение задания. Тем самым, дополнительно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предпосылки коммуникационной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ребенка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lastRenderedPageBreak/>
        <w:t>В своей работе я использую авторские </w:t>
      </w:r>
      <w:r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color w:val="111111"/>
          <w:sz w:val="28"/>
          <w:szCs w:val="28"/>
        </w:rPr>
        <w:t xml:space="preserve">, созданные на </w:t>
      </w:r>
      <w:proofErr w:type="gramStart"/>
      <w:r w:rsidRPr="00956A3A">
        <w:rPr>
          <w:color w:val="111111"/>
          <w:sz w:val="28"/>
          <w:szCs w:val="28"/>
        </w:rPr>
        <w:t>базе программы</w:t>
      </w:r>
      <w:proofErr w:type="gram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Microsoft</w:t>
      </w:r>
      <w:proofErr w:type="spell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Power</w:t>
      </w:r>
      <w:proofErr w:type="spell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Point</w:t>
      </w:r>
      <w:proofErr w:type="spellEnd"/>
      <w:r w:rsidRPr="00956A3A">
        <w:rPr>
          <w:color w:val="111111"/>
          <w:sz w:val="28"/>
          <w:szCs w:val="28"/>
        </w:rPr>
        <w:t xml:space="preserve"> и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«Видео мастер»</w:t>
      </w:r>
      <w:r w:rsidRPr="00956A3A">
        <w:rPr>
          <w:color w:val="111111"/>
          <w:sz w:val="28"/>
          <w:szCs w:val="28"/>
        </w:rPr>
        <w:t>, а также </w:t>
      </w:r>
      <w:r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3C2F34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созданные коллегами, подходящие программному содержанию обучения.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</w:rPr>
      </w:pPr>
      <w:r w:rsidRPr="003C2F34">
        <w:rPr>
          <w:b/>
          <w:color w:val="7030A0"/>
          <w:sz w:val="28"/>
          <w:szCs w:val="28"/>
        </w:rPr>
        <w:t>Пример использования </w:t>
      </w:r>
      <w:r w:rsidRPr="003C2F34">
        <w:rPr>
          <w:rStyle w:val="a4"/>
          <w:color w:val="7030A0"/>
          <w:sz w:val="28"/>
          <w:szCs w:val="28"/>
          <w:bdr w:val="none" w:sz="0" w:space="0" w:color="auto" w:frame="1"/>
        </w:rPr>
        <w:t>интерактивных музыкальных игр</w:t>
      </w:r>
      <w:proofErr w:type="gramStart"/>
      <w:r w:rsidRPr="003C2F34">
        <w:rPr>
          <w:color w:val="7030A0"/>
          <w:sz w:val="28"/>
          <w:szCs w:val="28"/>
        </w:rPr>
        <w:t> :</w:t>
      </w:r>
      <w:proofErr w:type="gramEnd"/>
    </w:p>
    <w:p w:rsidR="00830399" w:rsidRPr="003C2F34" w:rsidRDefault="00830399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7030A0"/>
          <w:sz w:val="28"/>
          <w:szCs w:val="28"/>
        </w:rPr>
      </w:pPr>
    </w:p>
    <w:p w:rsidR="00956A3A" w:rsidRPr="003C2F34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  <w:u w:val="single"/>
        </w:rPr>
      </w:pPr>
      <w:r w:rsidRPr="003C2F34">
        <w:rPr>
          <w:color w:val="7030A0"/>
          <w:sz w:val="28"/>
          <w:szCs w:val="28"/>
          <w:u w:val="single"/>
        </w:rPr>
        <w:t>1. </w:t>
      </w:r>
      <w:r w:rsidRPr="003C2F34">
        <w:rPr>
          <w:iCs/>
          <w:color w:val="7030A0"/>
          <w:sz w:val="28"/>
          <w:szCs w:val="28"/>
          <w:u w:val="single"/>
          <w:bdr w:val="none" w:sz="0" w:space="0" w:color="auto" w:frame="1"/>
        </w:rPr>
        <w:t>«Веселый оркестр»</w:t>
      </w:r>
      <w:r w:rsidRPr="003C2F34">
        <w:rPr>
          <w:color w:val="7030A0"/>
          <w:sz w:val="28"/>
          <w:szCs w:val="28"/>
          <w:u w:val="single"/>
        </w:rPr>
        <w:t>.</w:t>
      </w:r>
    </w:p>
    <w:p w:rsidR="00956A3A" w:rsidRPr="00956A3A" w:rsidRDefault="00830399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79ED8F" wp14:editId="7E9B60DD">
            <wp:simplePos x="0" y="0"/>
            <wp:positionH relativeFrom="margin">
              <wp:posOffset>-276225</wp:posOffset>
            </wp:positionH>
            <wp:positionV relativeFrom="margin">
              <wp:posOffset>2759075</wp:posOffset>
            </wp:positionV>
            <wp:extent cx="3133725" cy="3133725"/>
            <wp:effectExtent l="0" t="0" r="9525" b="9525"/>
            <wp:wrapSquare wrapText="bothSides"/>
            <wp:docPr id="1" name="Рисунок 1" descr="C:\Users\BEM\Desktop\орке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орке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A3A" w:rsidRPr="00956A3A">
        <w:rPr>
          <w:color w:val="111111"/>
          <w:sz w:val="28"/>
          <w:szCs w:val="28"/>
        </w:rPr>
        <w:t>Эта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</w:t>
      </w:r>
      <w:r w:rsidR="00956A3A" w:rsidRPr="00956A3A">
        <w:rPr>
          <w:color w:val="111111"/>
          <w:sz w:val="28"/>
          <w:szCs w:val="28"/>
        </w:rPr>
        <w:t> игра предназначена для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956A3A" w:rsidRPr="00956A3A">
        <w:rPr>
          <w:color w:val="111111"/>
          <w:sz w:val="28"/>
          <w:szCs w:val="28"/>
        </w:rPr>
        <w:t> возрастом от 4 до 7 лет. Под веселую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="00956A3A" w:rsidRPr="00956A3A">
        <w:rPr>
          <w:color w:val="111111"/>
          <w:sz w:val="28"/>
          <w:szCs w:val="28"/>
        </w:rPr>
        <w:t> ребенок играет на тех инструментах, которые показаны на слайдах. Является прекрасным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="00956A3A" w:rsidRPr="00956A3A">
        <w:rPr>
          <w:color w:val="111111"/>
          <w:sz w:val="28"/>
          <w:szCs w:val="28"/>
        </w:rPr>
        <w:t> для развития ритмического слуха, а также творческого импровизационного мышления. Способствует знакомству с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</w:t>
      </w:r>
      <w:r w:rsidR="00956A3A" w:rsidRPr="00956A3A">
        <w:rPr>
          <w:color w:val="111111"/>
          <w:sz w:val="28"/>
          <w:szCs w:val="28"/>
        </w:rPr>
        <w:t> инструментами в процессе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на них</w:t>
      </w:r>
      <w:r w:rsidR="00956A3A" w:rsidRPr="003C2F34">
        <w:rPr>
          <w:b/>
          <w:color w:val="111111"/>
          <w:sz w:val="28"/>
          <w:szCs w:val="28"/>
        </w:rPr>
        <w:t>.</w:t>
      </w:r>
      <w:r w:rsidR="00956A3A" w:rsidRPr="00956A3A">
        <w:rPr>
          <w:color w:val="111111"/>
          <w:sz w:val="28"/>
          <w:szCs w:val="28"/>
        </w:rPr>
        <w:t xml:space="preserve"> Ребенок может играть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="00956A3A" w:rsidRPr="003C2F34">
        <w:rPr>
          <w:b/>
          <w:color w:val="111111"/>
          <w:sz w:val="28"/>
          <w:szCs w:val="28"/>
        </w:rPr>
        <w:t>,</w:t>
      </w:r>
      <w:r w:rsidR="00956A3A" w:rsidRPr="00956A3A">
        <w:rPr>
          <w:color w:val="111111"/>
          <w:sz w:val="28"/>
          <w:szCs w:val="28"/>
        </w:rPr>
        <w:t xml:space="preserve"> взяв на себя роль всего оркестра, играя поочередно на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="00956A3A" w:rsidRPr="003C2F34">
        <w:rPr>
          <w:b/>
          <w:color w:val="111111"/>
          <w:sz w:val="28"/>
          <w:szCs w:val="28"/>
        </w:rPr>
        <w:t>,</w:t>
      </w:r>
      <w:r w:rsidR="00956A3A" w:rsidRPr="00956A3A">
        <w:rPr>
          <w:color w:val="111111"/>
          <w:sz w:val="28"/>
          <w:szCs w:val="28"/>
        </w:rPr>
        <w:t xml:space="preserve"> а может позвать своих друзей для совместной </w:t>
      </w:r>
      <w:r w:rsidR="00956A3A"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="00956A3A" w:rsidRPr="006D4A33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6D4A33">
        <w:rPr>
          <w:color w:val="7030A0"/>
          <w:sz w:val="28"/>
          <w:szCs w:val="28"/>
          <w:u w:val="single"/>
        </w:rPr>
        <w:t>2.</w:t>
      </w:r>
      <w:r w:rsidRPr="006D4A33">
        <w:rPr>
          <w:color w:val="7030A0"/>
          <w:sz w:val="28"/>
          <w:szCs w:val="28"/>
        </w:rPr>
        <w:t> </w:t>
      </w:r>
      <w:r w:rsidRPr="006D4A33">
        <w:rPr>
          <w:iCs/>
          <w:color w:val="7030A0"/>
          <w:sz w:val="28"/>
          <w:szCs w:val="28"/>
          <w:u w:val="single"/>
          <w:bdr w:val="none" w:sz="0" w:space="0" w:color="auto" w:frame="1"/>
        </w:rPr>
        <w:t>«Угадай жанр»</w:t>
      </w:r>
      <w:r w:rsidRPr="006D4A33">
        <w:rPr>
          <w:color w:val="7030A0"/>
          <w:sz w:val="28"/>
          <w:szCs w:val="28"/>
          <w:u w:val="single"/>
        </w:rPr>
        <w:t> или </w:t>
      </w:r>
      <w:r w:rsidRPr="006D4A33">
        <w:rPr>
          <w:iCs/>
          <w:color w:val="7030A0"/>
          <w:sz w:val="28"/>
          <w:szCs w:val="28"/>
          <w:u w:val="single"/>
          <w:bdr w:val="none" w:sz="0" w:space="0" w:color="auto" w:frame="1"/>
        </w:rPr>
        <w:t>«Что делают в домике»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Занимательная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игра для самостоятельного</w:t>
      </w:r>
      <w:r w:rsidRPr="00956A3A">
        <w:rPr>
          <w:color w:val="111111"/>
          <w:sz w:val="28"/>
          <w:szCs w:val="28"/>
        </w:rPr>
        <w:t xml:space="preserve"> пользования детьми 4-7 лет. Задача </w:t>
      </w:r>
      <w:proofErr w:type="gramStart"/>
      <w:r w:rsidRPr="00956A3A">
        <w:rPr>
          <w:color w:val="111111"/>
          <w:sz w:val="28"/>
          <w:szCs w:val="28"/>
        </w:rPr>
        <w:t>играющих</w:t>
      </w:r>
      <w:proofErr w:type="gramEnd"/>
      <w:r w:rsidRPr="00956A3A">
        <w:rPr>
          <w:color w:val="111111"/>
          <w:sz w:val="28"/>
          <w:szCs w:val="28"/>
        </w:rPr>
        <w:t xml:space="preserve"> прослушать произведения в записи и определить жанр.</w:t>
      </w:r>
    </w:p>
    <w:p w:rsidR="00956A3A" w:rsidRPr="006D4A33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7030A0"/>
          <w:sz w:val="28"/>
          <w:szCs w:val="28"/>
          <w:u w:val="single"/>
        </w:rPr>
      </w:pPr>
      <w:r w:rsidRPr="006D4A33">
        <w:rPr>
          <w:color w:val="7030A0"/>
          <w:sz w:val="28"/>
          <w:szCs w:val="28"/>
          <w:u w:val="single"/>
        </w:rPr>
        <w:t>3.</w:t>
      </w:r>
      <w:r w:rsidRPr="006D4A33">
        <w:rPr>
          <w:b/>
          <w:color w:val="7030A0"/>
          <w:sz w:val="28"/>
          <w:szCs w:val="28"/>
          <w:u w:val="single"/>
        </w:rPr>
        <w:t> 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«</w:t>
      </w:r>
      <w:r w:rsidRPr="006D4A33">
        <w:rPr>
          <w:rStyle w:val="a4"/>
          <w:b w:val="0"/>
          <w:iCs/>
          <w:color w:val="7030A0"/>
          <w:sz w:val="28"/>
          <w:szCs w:val="28"/>
          <w:u w:val="single"/>
          <w:bdr w:val="none" w:sz="0" w:space="0" w:color="auto" w:frame="1"/>
        </w:rPr>
        <w:t>Музыкальные загадки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»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Музыкальная интерактивная</w:t>
      </w:r>
      <w:r w:rsidRPr="00956A3A">
        <w:rPr>
          <w:color w:val="111111"/>
          <w:sz w:val="28"/>
          <w:szCs w:val="28"/>
        </w:rPr>
        <w:t> игра предназначена для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от 5 лет для самостоятельного пользования</w:t>
      </w:r>
      <w:r w:rsidRPr="006D4A33">
        <w:rPr>
          <w:b/>
          <w:color w:val="111111"/>
          <w:sz w:val="28"/>
          <w:szCs w:val="28"/>
        </w:rPr>
        <w:t xml:space="preserve">, </w:t>
      </w:r>
      <w:r w:rsidRPr="00956A3A">
        <w:rPr>
          <w:color w:val="111111"/>
          <w:sz w:val="28"/>
          <w:szCs w:val="28"/>
        </w:rPr>
        <w:t>и от 3 лет для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 помощью взрослого</w:t>
      </w:r>
      <w:r w:rsidRPr="006D4A33">
        <w:rPr>
          <w:b/>
          <w:color w:val="111111"/>
          <w:sz w:val="28"/>
          <w:szCs w:val="28"/>
        </w:rPr>
        <w:t>. </w:t>
      </w:r>
      <w:proofErr w:type="gramStart"/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proofErr w:type="gramEnd"/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ребенка следующая</w:t>
      </w:r>
      <w:r w:rsidRPr="00956A3A">
        <w:rPr>
          <w:color w:val="111111"/>
          <w:sz w:val="28"/>
          <w:szCs w:val="28"/>
        </w:rPr>
        <w:t>: прослушать как звучит определенный инструмент и с помощью мыши выбрать правильный ответ. Служит отличным дидактическим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Pr="00956A3A">
        <w:rPr>
          <w:color w:val="111111"/>
          <w:sz w:val="28"/>
          <w:szCs w:val="28"/>
        </w:rPr>
        <w:t> для закрепления знаний о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956A3A">
        <w:rPr>
          <w:color w:val="111111"/>
          <w:sz w:val="28"/>
          <w:szCs w:val="28"/>
        </w:rPr>
        <w:t> инструментах и их звучании.</w:t>
      </w:r>
    </w:p>
    <w:p w:rsidR="00956A3A" w:rsidRPr="006D4A33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  <w:u w:val="single"/>
        </w:rPr>
      </w:pPr>
      <w:r w:rsidRPr="006D4A33">
        <w:rPr>
          <w:color w:val="7030A0"/>
          <w:sz w:val="28"/>
          <w:szCs w:val="28"/>
          <w:u w:val="single"/>
        </w:rPr>
        <w:lastRenderedPageBreak/>
        <w:t>4. 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«</w:t>
      </w:r>
      <w:r w:rsidRPr="006D4A33">
        <w:rPr>
          <w:rStyle w:val="a4"/>
          <w:b w:val="0"/>
          <w:iCs/>
          <w:color w:val="7030A0"/>
          <w:sz w:val="28"/>
          <w:szCs w:val="28"/>
          <w:u w:val="single"/>
          <w:bdr w:val="none" w:sz="0" w:space="0" w:color="auto" w:frame="1"/>
        </w:rPr>
        <w:t>Музыкальное лото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»</w:t>
      </w:r>
      <w:r w:rsidRPr="006D4A33">
        <w:rPr>
          <w:b/>
          <w:color w:val="7030A0"/>
          <w:sz w:val="28"/>
          <w:szCs w:val="28"/>
          <w:u w:val="single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Данная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игра создана для детей</w:t>
      </w:r>
      <w:r w:rsidRPr="00956A3A">
        <w:rPr>
          <w:color w:val="111111"/>
          <w:sz w:val="28"/>
          <w:szCs w:val="28"/>
        </w:rPr>
        <w:t> возрастом 5 - 7 лет с целью закрепления знаний о группах инструментов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(духовые, ударные, клавишные, струнные)</w:t>
      </w:r>
      <w:r w:rsidRPr="00956A3A">
        <w:rPr>
          <w:color w:val="111111"/>
          <w:sz w:val="28"/>
          <w:szCs w:val="28"/>
        </w:rPr>
        <w:t>. Задача играющего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956A3A">
        <w:rPr>
          <w:color w:val="111111"/>
          <w:sz w:val="28"/>
          <w:szCs w:val="28"/>
        </w:rPr>
        <w:t> прослушать задание и распределить инструменты в соответствующие ячейки.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Таким образом, применение компьютерных и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музыкально-дидактических</w:t>
      </w:r>
      <w:r w:rsidRPr="006D4A33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игр в дошкольном обучении возможно и необходимо, оно способствует повышению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интереса к обучению</w:t>
      </w:r>
      <w:r w:rsidRPr="006D4A33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его эффективности, всестороннему развитию дошкольника.</w:t>
      </w: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СПАСИБО </w:t>
      </w: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ЗА </w:t>
      </w: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ВНИМАНИЕ!</w:t>
      </w:r>
    </w:p>
    <w:bookmarkEnd w:id="0"/>
    <w:p w:rsidR="00956A3A" w:rsidRPr="00956A3A" w:rsidRDefault="00956A3A" w:rsidP="00956A3A">
      <w:pPr>
        <w:contextualSpacing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56A3A" w:rsidRPr="00956A3A" w:rsidSect="005B02B8">
      <w:pgSz w:w="11906" w:h="16838"/>
      <w:pgMar w:top="1134" w:right="850" w:bottom="1134" w:left="1701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88"/>
    <w:rsid w:val="00047DB0"/>
    <w:rsid w:val="003C2F34"/>
    <w:rsid w:val="005B02B8"/>
    <w:rsid w:val="00634D88"/>
    <w:rsid w:val="006D4A33"/>
    <w:rsid w:val="006D64FF"/>
    <w:rsid w:val="00830399"/>
    <w:rsid w:val="009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2022-10-27T18:03:00Z</dcterms:created>
  <dcterms:modified xsi:type="dcterms:W3CDTF">2022-10-27T18:34:00Z</dcterms:modified>
</cp:coreProperties>
</file>