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themeColor="accent1" w:themeTint="33"/>
  <w:body>
    <w:p w:rsidR="000857A1" w:rsidRPr="000A2BEE" w:rsidRDefault="00F82809" w:rsidP="00F82809">
      <w:pPr>
        <w:jc w:val="center"/>
        <w:rPr>
          <w:rFonts w:ascii="Arial Black" w:hAnsi="Arial Black" w:cs="Times New Roman"/>
          <w:b/>
          <w:color w:val="C00000"/>
          <w:sz w:val="36"/>
          <w:szCs w:val="36"/>
        </w:rPr>
      </w:pPr>
      <w:r w:rsidRPr="000A2BEE">
        <w:rPr>
          <w:rFonts w:ascii="Arial Black" w:hAnsi="Arial Black" w:cs="Times New Roman"/>
          <w:b/>
          <w:color w:val="C00000"/>
          <w:sz w:val="36"/>
          <w:szCs w:val="36"/>
        </w:rPr>
        <w:t>Слушаем музыку в младшей группе</w:t>
      </w:r>
    </w:p>
    <w:p w:rsidR="00F82809" w:rsidRDefault="00E57FE5" w:rsidP="00E72B1E">
      <w:pPr>
        <w:pStyle w:val="a3"/>
        <w:spacing w:before="0" w:beforeAutospacing="0" w:after="0" w:afterAutospacing="0" w:line="276" w:lineRule="auto"/>
        <w:contextualSpacing/>
        <w:jc w:val="both"/>
      </w:pPr>
      <w:r>
        <w:rPr>
          <w:i/>
          <w:noProof/>
          <w:color w:val="C00000"/>
          <w:sz w:val="28"/>
          <w:szCs w:val="28"/>
          <w:u w:val="single"/>
        </w:rPr>
        <w:drawing>
          <wp:anchor distT="0" distB="0" distL="114300" distR="114300" simplePos="0" relativeHeight="251658240" behindDoc="0" locked="0" layoutInCell="1" allowOverlap="1" wp14:anchorId="17D35A22" wp14:editId="22358AF1">
            <wp:simplePos x="0" y="0"/>
            <wp:positionH relativeFrom="margin">
              <wp:posOffset>34290</wp:posOffset>
            </wp:positionH>
            <wp:positionV relativeFrom="margin">
              <wp:posOffset>956310</wp:posOffset>
            </wp:positionV>
            <wp:extent cx="2905125" cy="2178685"/>
            <wp:effectExtent l="342900" t="285750" r="409575" b="316865"/>
            <wp:wrapSquare wrapText="bothSides"/>
            <wp:docPr id="1" name="Рисунок 1" descr="C:\Users\BEM\Desktop\слушае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слушаем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5125" cy="2178685"/>
                    </a:xfrm>
                    <a:prstGeom prst="rect">
                      <a:avLst/>
                    </a:prstGeom>
                    <a:solidFill>
                      <a:srgbClr val="FFFFFF">
                        <a:shade val="85000"/>
                      </a:srgbClr>
                    </a:solidFill>
                    <a:ln w="190500" cap="sq">
                      <a:solidFill>
                        <a:schemeClr val="accent1">
                          <a:lumMod val="60000"/>
                          <a:lumOff val="40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E72B1E">
        <w:rPr>
          <w:color w:val="000000"/>
          <w:sz w:val="28"/>
          <w:szCs w:val="28"/>
        </w:rPr>
        <w:t xml:space="preserve"> </w:t>
      </w:r>
      <w:r w:rsidR="00F82809">
        <w:rPr>
          <w:color w:val="000000"/>
          <w:sz w:val="28"/>
          <w:szCs w:val="28"/>
        </w:rPr>
        <w:t>На четвертом году жизни ребенка интенсивно формируются основы его личности. Внимание ребенка делается все более произвольным, поэтому он может слушать музыкальное произведение до конца, то есть обладает элементарными основами культуры слушания музыки. Однако необходимо помнить, что пока еще произвольность поведения только формируется, музыкальная деятельность имеет неустойчивый характер. Ребенок по-прежнему не может долго слушать музыку, и продолжительность ее звучания должна быть четко регламентирована.</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В этом возрасте у детей уже есть небольшой опыт слушания музыки. Большинство детей помнят, узнают, называют довольно много знакомых музыкальных произведений, что свидетельствует об обогащении их музыкальной памяти.</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Маленькие дети отзывчивы на музыку, ее настроение. Они воспринимают музыку в целом, еще не выделяя отдельные средства музыкальной выразительности. Они реагируют в основном на ее характер.</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Как правило, малыш легче воспринимает песни или музыкальные пьесы, контрастные по характеру. Поиграйте с ребенком: можно дать ребенку куклу и предложить не только послушать колыбельную, но и покачать под нее куклу. Когда звучит веселая музыка – пусть покажет, как кукла пляшет.</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Ребенок растет и хочет больше знать о музыке, которая звучит для него. Поэтому обязательно перед прослушиванием песни или инструментального произведения поговорите с ним об их содержании. Используя мимику, интонации, сообщите малышу, что сейчас он будет слушать песню про птичку или про дождик. Воспринимая с удовольствием яркий конкретный образ музыкального произведения, малыши обычно так же ярко проявляют эмоциональную отзывчивость на музыку. Например, предложите ребенку послушать музыкальную "Шуточку".</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 xml:space="preserve">После прослушивания спросите, какая была музыка? Ребенок обязательно ответит: веселая! Если затрудняется с ответом, уточните: грустная или </w:t>
      </w:r>
      <w:r w:rsidR="00F82809">
        <w:rPr>
          <w:color w:val="000000"/>
          <w:sz w:val="28"/>
          <w:szCs w:val="28"/>
        </w:rPr>
        <w:lastRenderedPageBreak/>
        <w:t xml:space="preserve">веселая? После ответа ребенка продолжайте - </w:t>
      </w:r>
      <w:proofErr w:type="gramStart"/>
      <w:r w:rsidR="00F82809">
        <w:rPr>
          <w:color w:val="000000"/>
          <w:sz w:val="28"/>
          <w:szCs w:val="28"/>
        </w:rPr>
        <w:t>шутливая</w:t>
      </w:r>
      <w:proofErr w:type="gramEnd"/>
      <w:r w:rsidR="00F82809">
        <w:rPr>
          <w:color w:val="000000"/>
          <w:sz w:val="28"/>
          <w:szCs w:val="28"/>
        </w:rPr>
        <w:t>, игривая, озорная, смешная, забавная. </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Выбор произведений для развития восприятия музыки — очень ответствен</w:t>
      </w:r>
      <w:r w:rsidR="00F82809">
        <w:rPr>
          <w:color w:val="000000"/>
          <w:sz w:val="28"/>
          <w:szCs w:val="28"/>
        </w:rPr>
        <w:softHyphen/>
        <w:t>ный момент. Чтобы музыкально-слу</w:t>
      </w:r>
      <w:r w:rsidR="00F82809">
        <w:rPr>
          <w:color w:val="000000"/>
          <w:sz w:val="28"/>
          <w:szCs w:val="28"/>
        </w:rPr>
        <w:softHyphen/>
        <w:t>ховое восприятие развивалось, музыка должна быть интересной ребенку, яркой, художественной, запоминающейся. Слушайте с ребенком классическую, народную музыку, песни детских композиторов.</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Музыка усваивается успешнее, если она сопровождается показом иллюстраций, использованием игрушек, стихов, загадок, помогающих ребенку понять и запомнить музыку. </w:t>
      </w:r>
    </w:p>
    <w:p w:rsidR="00F82809" w:rsidRDefault="00E72B1E" w:rsidP="00E72B1E">
      <w:pPr>
        <w:pStyle w:val="a3"/>
        <w:spacing w:before="0" w:beforeAutospacing="0" w:after="0" w:afterAutospacing="0" w:line="276" w:lineRule="auto"/>
        <w:contextualSpacing/>
        <w:jc w:val="both"/>
      </w:pPr>
      <w:r>
        <w:rPr>
          <w:color w:val="000000"/>
          <w:sz w:val="28"/>
          <w:szCs w:val="28"/>
        </w:rPr>
        <w:t xml:space="preserve"> </w:t>
      </w:r>
      <w:r w:rsidR="00F82809">
        <w:rPr>
          <w:color w:val="000000"/>
          <w:sz w:val="28"/>
          <w:szCs w:val="28"/>
        </w:rPr>
        <w:t>Внимание ребенка этого возраста к непрерывно звучащей музыке устойчиво в течение 1-2 минут, а с небольшими перерывами в звучании между пьесами - в течение 6-8 минут. Стремитесь к тому, чтобы общение с музыкальным произведением вызывало у ребенка только положительные эмоции. Если малыш устал или у него плохое настроение, и он не хочет слушать музыку, сразу же переключите его на что-либо другое.</w:t>
      </w:r>
    </w:p>
    <w:p w:rsidR="00F82809" w:rsidRPr="00E72B1E" w:rsidRDefault="00E72B1E" w:rsidP="00E72B1E">
      <w:pPr>
        <w:pStyle w:val="a3"/>
        <w:spacing w:before="0" w:beforeAutospacing="0" w:after="0" w:afterAutospacing="0" w:line="276" w:lineRule="auto"/>
        <w:contextualSpacing/>
        <w:jc w:val="both"/>
        <w:rPr>
          <w:i/>
          <w:u w:val="single"/>
        </w:rPr>
      </w:pPr>
      <w:r w:rsidRPr="00E72B1E">
        <w:rPr>
          <w:b/>
          <w:color w:val="000000"/>
          <w:sz w:val="28"/>
          <w:szCs w:val="28"/>
        </w:rPr>
        <w:t xml:space="preserve"> </w:t>
      </w:r>
      <w:r w:rsidR="00F82809" w:rsidRPr="00E72B1E">
        <w:rPr>
          <w:b/>
          <w:i/>
          <w:color w:val="C00000"/>
          <w:sz w:val="28"/>
          <w:szCs w:val="28"/>
        </w:rPr>
        <w:t xml:space="preserve">Есть правила, которые должна соблюдать каждая мама независимо от своих музыкальных пристрастий. </w:t>
      </w:r>
      <w:r w:rsidR="00F82809" w:rsidRPr="00E72B1E">
        <w:rPr>
          <w:b/>
          <w:i/>
          <w:color w:val="C00000"/>
          <w:sz w:val="28"/>
          <w:szCs w:val="28"/>
          <w:u w:val="single"/>
        </w:rPr>
        <w:t>Самое главное из них — помнить, что приобщение маленького ребенка к музыке, особенно классической, происходит постепен</w:t>
      </w:r>
      <w:r w:rsidR="00F82809" w:rsidRPr="00E72B1E">
        <w:rPr>
          <w:b/>
          <w:i/>
          <w:color w:val="C00000"/>
          <w:sz w:val="28"/>
          <w:szCs w:val="28"/>
          <w:u w:val="single"/>
        </w:rPr>
        <w:softHyphen/>
        <w:t xml:space="preserve">но, в процессе эмоционального общения </w:t>
      </w:r>
      <w:proofErr w:type="gramStart"/>
      <w:r w:rsidR="00F82809" w:rsidRPr="00E72B1E">
        <w:rPr>
          <w:b/>
          <w:i/>
          <w:color w:val="C00000"/>
          <w:sz w:val="28"/>
          <w:szCs w:val="28"/>
          <w:u w:val="single"/>
        </w:rPr>
        <w:t>со</w:t>
      </w:r>
      <w:proofErr w:type="gramEnd"/>
      <w:r w:rsidR="00F82809" w:rsidRPr="00E72B1E">
        <w:rPr>
          <w:b/>
          <w:i/>
          <w:color w:val="C00000"/>
          <w:sz w:val="28"/>
          <w:szCs w:val="28"/>
          <w:u w:val="single"/>
        </w:rPr>
        <w:t xml:space="preserve"> взрослым</w:t>
      </w:r>
      <w:r w:rsidR="00F82809" w:rsidRPr="00E72B1E">
        <w:rPr>
          <w:i/>
          <w:color w:val="C00000"/>
          <w:sz w:val="28"/>
          <w:szCs w:val="28"/>
          <w:u w:val="single"/>
        </w:rPr>
        <w:t>.</w:t>
      </w:r>
    </w:p>
    <w:p w:rsidR="00F82809" w:rsidRDefault="00F82809" w:rsidP="000A2BEE">
      <w:pPr>
        <w:spacing w:line="276" w:lineRule="auto"/>
        <w:contextualSpacing/>
      </w:pPr>
    </w:p>
    <w:p w:rsidR="00E57FE5" w:rsidRDefault="00E57FE5" w:rsidP="000A2BEE">
      <w:pPr>
        <w:spacing w:line="276" w:lineRule="auto"/>
        <w:contextualSpacing/>
      </w:pPr>
    </w:p>
    <w:p w:rsidR="00E57FE5" w:rsidRPr="00E57FE5" w:rsidRDefault="00E57FE5" w:rsidP="00E57FE5">
      <w:pPr>
        <w:spacing w:line="276" w:lineRule="auto"/>
        <w:contextualSpacing/>
        <w:jc w:val="center"/>
        <w:rPr>
          <w:rFonts w:ascii="Arial Black" w:hAnsi="Arial Black"/>
          <w:b/>
          <w:i/>
          <w:color w:val="C00000"/>
          <w:sz w:val="28"/>
          <w:szCs w:val="28"/>
        </w:rPr>
      </w:pPr>
      <w:r w:rsidRPr="00E57FE5">
        <w:rPr>
          <w:rFonts w:ascii="Arial Black" w:hAnsi="Arial Black"/>
          <w:b/>
          <w:i/>
          <w:color w:val="C00000"/>
          <w:sz w:val="28"/>
          <w:szCs w:val="28"/>
        </w:rPr>
        <w:t>СПАСИБО ЗА ВНИМАНИЕ!</w:t>
      </w:r>
      <w:bookmarkStart w:id="0" w:name="_GoBack"/>
      <w:bookmarkEnd w:id="0"/>
    </w:p>
    <w:sectPr w:rsidR="00E57FE5" w:rsidRPr="00E57FE5" w:rsidSect="000A2BEE">
      <w:pgSz w:w="11906" w:h="16838"/>
      <w:pgMar w:top="1134" w:right="850" w:bottom="1134" w:left="1701" w:header="708" w:footer="708" w:gutter="0"/>
      <w:pgBorders w:offsetFrom="page">
        <w:top w:val="musicNotes" w:sz="16" w:space="24" w:color="00B050"/>
        <w:left w:val="musicNotes" w:sz="16" w:space="24" w:color="00B050"/>
        <w:bottom w:val="musicNotes" w:sz="16" w:space="24" w:color="00B050"/>
        <w:right w:val="musicNotes" w:sz="16"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932"/>
    <w:rsid w:val="000A2BEE"/>
    <w:rsid w:val="00172856"/>
    <w:rsid w:val="005D1932"/>
    <w:rsid w:val="00DB48BB"/>
    <w:rsid w:val="00E57FE5"/>
    <w:rsid w:val="00E72B1E"/>
    <w:rsid w:val="00F82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7F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7F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7F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7F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38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BEM</cp:lastModifiedBy>
  <cp:revision>5</cp:revision>
  <dcterms:created xsi:type="dcterms:W3CDTF">2021-06-23T18:21:00Z</dcterms:created>
  <dcterms:modified xsi:type="dcterms:W3CDTF">2021-09-16T20:07:00Z</dcterms:modified>
</cp:coreProperties>
</file>